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四川硅酸盐板成功案例</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发布时间：2018-11-29</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以上是成都金六顺建材有限公司合作公司的施工人员正在进行四川硅酸盐板的施工工程案例展示。多年来，成都金六顺建材有限公司专业生产硅酸盐板等相关保温防火材料产品，如果您有需要，欢迎来电咨询，我们期待与您合作！</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原文链接：http://www.cdwxls.com/deq/56993.html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